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59" w:rsidRPr="00CA6159" w:rsidRDefault="00CA6159" w:rsidP="00CA61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6159">
        <w:rPr>
          <w:rFonts w:ascii="Arial" w:eastAsia="Calibri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021B66" wp14:editId="36E1EF1F">
            <wp:simplePos x="0" y="0"/>
            <wp:positionH relativeFrom="column">
              <wp:posOffset>343535</wp:posOffset>
            </wp:positionH>
            <wp:positionV relativeFrom="paragraph">
              <wp:posOffset>13107</wp:posOffset>
            </wp:positionV>
            <wp:extent cx="756285" cy="1002030"/>
            <wp:effectExtent l="0" t="0" r="5715" b="7620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159">
        <w:rPr>
          <w:rFonts w:ascii="Arial" w:eastAsia="Calibri" w:hAnsi="Arial" w:cs="Arial"/>
          <w:b/>
          <w:sz w:val="32"/>
          <w:szCs w:val="32"/>
        </w:rPr>
        <w:t xml:space="preserve">ROMAN CATHOLIC BISHOP OF NOVALICHES </w:t>
      </w:r>
    </w:p>
    <w:p w:rsidR="00CA6159" w:rsidRPr="00CA6159" w:rsidRDefault="00CA6159" w:rsidP="00CA61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CA6159">
        <w:rPr>
          <w:rFonts w:ascii="Arial" w:eastAsia="Calibri" w:hAnsi="Arial" w:cs="Arial"/>
          <w:b/>
          <w:sz w:val="32"/>
          <w:szCs w:val="32"/>
        </w:rPr>
        <w:t>EDUCATIONAL SYSTEM (RCBN-ES, INC.)</w:t>
      </w:r>
      <w:proofErr w:type="gramEnd"/>
    </w:p>
    <w:p w:rsidR="00CA6159" w:rsidRPr="00CA6159" w:rsidRDefault="00CA6159" w:rsidP="00CA6159">
      <w:pPr>
        <w:ind w:left="2160" w:firstLine="720"/>
        <w:contextualSpacing/>
        <w:rPr>
          <w:rFonts w:ascii="Arial" w:eastAsia="Calibri" w:hAnsi="Arial" w:cs="Arial"/>
          <w:sz w:val="28"/>
          <w:szCs w:val="28"/>
        </w:rPr>
      </w:pPr>
      <w:r w:rsidRPr="00CA6159">
        <w:rPr>
          <w:rFonts w:ascii="Arial" w:eastAsia="Calibri" w:hAnsi="Arial" w:cs="Arial"/>
          <w:szCs w:val="24"/>
        </w:rPr>
        <w:t xml:space="preserve">Corner P. </w:t>
      </w:r>
      <w:proofErr w:type="spellStart"/>
      <w:r w:rsidRPr="00CA6159">
        <w:rPr>
          <w:rFonts w:ascii="Arial" w:eastAsia="Calibri" w:hAnsi="Arial" w:cs="Arial"/>
          <w:szCs w:val="24"/>
        </w:rPr>
        <w:t>dela</w:t>
      </w:r>
      <w:proofErr w:type="spellEnd"/>
      <w:r w:rsidRPr="00CA6159">
        <w:rPr>
          <w:rFonts w:ascii="Arial" w:eastAsia="Calibri" w:hAnsi="Arial" w:cs="Arial"/>
          <w:szCs w:val="24"/>
        </w:rPr>
        <w:t xml:space="preserve"> Cruz, </w:t>
      </w:r>
      <w:proofErr w:type="spellStart"/>
      <w:r w:rsidRPr="00CA6159">
        <w:rPr>
          <w:rFonts w:ascii="Arial" w:eastAsia="Calibri" w:hAnsi="Arial" w:cs="Arial"/>
          <w:szCs w:val="24"/>
        </w:rPr>
        <w:t>Quirino</w:t>
      </w:r>
      <w:proofErr w:type="spellEnd"/>
      <w:r w:rsidRPr="00CA6159">
        <w:rPr>
          <w:rFonts w:ascii="Arial" w:eastAsia="Calibri" w:hAnsi="Arial" w:cs="Arial"/>
          <w:szCs w:val="24"/>
        </w:rPr>
        <w:t xml:space="preserve"> Highway, Quezon City</w:t>
      </w:r>
    </w:p>
    <w:p w:rsidR="00CA6159" w:rsidRPr="00CA6159" w:rsidRDefault="00CA6159" w:rsidP="00CA61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159" w:rsidRDefault="00CA6159" w:rsidP="00CA61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CA6159">
        <w:rPr>
          <w:rFonts w:ascii="Arial" w:eastAsia="Calibri" w:hAnsi="Arial" w:cs="Arial"/>
          <w:sz w:val="24"/>
          <w:szCs w:val="24"/>
        </w:rPr>
        <w:t>Ikatlong</w:t>
      </w:r>
      <w:proofErr w:type="spellEnd"/>
      <w:r w:rsidRPr="00CA61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A6159">
        <w:rPr>
          <w:rFonts w:ascii="Arial" w:eastAsia="Calibri" w:hAnsi="Arial" w:cs="Arial"/>
          <w:sz w:val="24"/>
          <w:szCs w:val="24"/>
        </w:rPr>
        <w:t>Markahan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A6159" w:rsidRPr="00CA6159" w:rsidRDefault="00CA6159" w:rsidP="00CA61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POINTERS TO REVIEW</w:t>
      </w:r>
    </w:p>
    <w:p w:rsidR="00CA6159" w:rsidRPr="00CA6159" w:rsidRDefault="00CA6159" w:rsidP="00CA61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FILIPINO </w:t>
      </w:r>
    </w:p>
    <w:p w:rsidR="00CA6159" w:rsidRDefault="00CA6159" w:rsidP="00CA61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CA6159">
        <w:rPr>
          <w:rFonts w:ascii="Arial" w:eastAsia="Calibri" w:hAnsi="Arial" w:cs="Arial"/>
          <w:sz w:val="24"/>
          <w:szCs w:val="24"/>
        </w:rPr>
        <w:t>Taong</w:t>
      </w:r>
      <w:proofErr w:type="spellEnd"/>
      <w:r w:rsidRPr="00CA61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A6159">
        <w:rPr>
          <w:rFonts w:ascii="Arial" w:eastAsia="Calibri" w:hAnsi="Arial" w:cs="Arial"/>
          <w:sz w:val="24"/>
          <w:szCs w:val="24"/>
        </w:rPr>
        <w:t>Pampanuruan</w:t>
      </w:r>
      <w:proofErr w:type="spellEnd"/>
      <w:r w:rsidRPr="00CA6159">
        <w:rPr>
          <w:rFonts w:ascii="Arial" w:eastAsia="Calibri" w:hAnsi="Arial" w:cs="Arial"/>
          <w:sz w:val="24"/>
          <w:szCs w:val="24"/>
        </w:rPr>
        <w:t xml:space="preserve"> 2017 </w:t>
      </w:r>
      <w:r>
        <w:rPr>
          <w:rFonts w:ascii="Arial" w:eastAsia="Calibri" w:hAnsi="Arial" w:cs="Arial"/>
          <w:sz w:val="24"/>
          <w:szCs w:val="24"/>
        </w:rPr>
        <w:t>–</w:t>
      </w:r>
      <w:r w:rsidRPr="00CA6159">
        <w:rPr>
          <w:rFonts w:ascii="Arial" w:eastAsia="Calibri" w:hAnsi="Arial" w:cs="Arial"/>
          <w:sz w:val="24"/>
          <w:szCs w:val="24"/>
        </w:rPr>
        <w:t xml:space="preserve"> 2018</w:t>
      </w:r>
    </w:p>
    <w:p w:rsidR="00CA6159" w:rsidRDefault="00CA6159" w:rsidP="00CA61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A6159" w:rsidRDefault="00CA6159" w:rsidP="00CA615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6159" w:rsidTr="00CA6159">
        <w:tc>
          <w:tcPr>
            <w:tcW w:w="5508" w:type="dxa"/>
          </w:tcPr>
          <w:p w:rsidR="00CA6159" w:rsidRDefault="00CA6159" w:rsidP="00CA61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Mother Tongue</w:t>
            </w:r>
          </w:p>
        </w:tc>
        <w:tc>
          <w:tcPr>
            <w:tcW w:w="5508" w:type="dxa"/>
          </w:tcPr>
          <w:p w:rsidR="00CA6159" w:rsidRDefault="00CA6159" w:rsidP="00CA61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Wika</w:t>
            </w:r>
            <w:proofErr w:type="spellEnd"/>
          </w:p>
        </w:tc>
      </w:tr>
      <w:tr w:rsidR="00CA6159" w:rsidTr="00CA6159">
        <w:tc>
          <w:tcPr>
            <w:tcW w:w="5508" w:type="dxa"/>
          </w:tcPr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Pakikinig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Pagtukoy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mahalagang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detalye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kuwento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Mga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Ginagamit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Pagtatanong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Magkatugma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Bahagi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Aklat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Mahahalagang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Okasyon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Pagbasa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Simpleng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Talaan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o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Tsart</w:t>
            </w:r>
            <w:proofErr w:type="spellEnd"/>
          </w:p>
          <w:p w:rsidR="00CA6159" w:rsidRPr="00CA6159" w:rsidRDefault="00CA6159" w:rsidP="00CA6159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5508" w:type="dxa"/>
          </w:tcPr>
          <w:p w:rsidR="003E4E65" w:rsidRPr="003E4E65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Naglalarawan</w:t>
            </w:r>
            <w:proofErr w:type="spellEnd"/>
          </w:p>
          <w:p w:rsidR="003E4E65" w:rsidRPr="003E4E65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Nagsasabi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Dami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o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Bilang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(pang-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uring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Pamilang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>)</w:t>
            </w:r>
          </w:p>
          <w:p w:rsidR="003E4E65" w:rsidRPr="003E4E65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Arial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kilos</w:t>
            </w:r>
          </w:p>
          <w:p w:rsidR="003E4E65" w:rsidRPr="003E4E65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Times New Roman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Nagsasabi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Panahon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Pagsasagawa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Kilos</w:t>
            </w:r>
          </w:p>
          <w:p w:rsidR="003E4E65" w:rsidRPr="003E4E65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Times New Roman"/>
                <w:lang w:val="en-PH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Nagsasaad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Lugar o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Pook</w:t>
            </w:r>
            <w:proofErr w:type="spellEnd"/>
          </w:p>
          <w:p w:rsidR="00CA6159" w:rsidRPr="00CA6159" w:rsidRDefault="003E4E65" w:rsidP="003E4E65">
            <w:pPr>
              <w:numPr>
                <w:ilvl w:val="0"/>
                <w:numId w:val="2"/>
              </w:numPr>
              <w:contextualSpacing/>
              <w:rPr>
                <w:rFonts w:ascii="Century Gothic" w:eastAsia="Calibri" w:hAnsi="Century Gothic" w:cs="Arial"/>
              </w:rPr>
            </w:pP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Salitang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Nagsasaad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kung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paano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ginawa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</w:t>
            </w:r>
            <w:proofErr w:type="spellStart"/>
            <w:r w:rsidRPr="003E4E65">
              <w:rPr>
                <w:rFonts w:ascii="Century Gothic" w:eastAsia="Calibri" w:hAnsi="Century Gothic" w:cs="Arial"/>
                <w:lang w:val="en-PH"/>
              </w:rPr>
              <w:t>ang</w:t>
            </w:r>
            <w:proofErr w:type="spellEnd"/>
            <w:r w:rsidRPr="003E4E65">
              <w:rPr>
                <w:rFonts w:ascii="Century Gothic" w:eastAsia="Calibri" w:hAnsi="Century Gothic" w:cs="Arial"/>
                <w:lang w:val="en-PH"/>
              </w:rPr>
              <w:t xml:space="preserve"> Kilos</w:t>
            </w:r>
          </w:p>
        </w:tc>
      </w:tr>
    </w:tbl>
    <w:p w:rsidR="00CA6159" w:rsidRPr="00CA6159" w:rsidRDefault="00CA6159" w:rsidP="00CA615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24042" w:rsidRDefault="00A24042" w:rsidP="00A2404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Grade 2</w:t>
      </w:r>
    </w:p>
    <w:p w:rsidR="000218A0" w:rsidRPr="000218A0" w:rsidRDefault="000218A0" w:rsidP="000218A0">
      <w:pPr>
        <w:tabs>
          <w:tab w:val="left" w:pos="2220"/>
        </w:tabs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425"/>
        <w:gridCol w:w="3245"/>
      </w:tblGrid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b/>
              </w:rPr>
              <w:t>Paksa</w:t>
            </w:r>
            <w:proofErr w:type="spellEnd"/>
          </w:p>
          <w:p w:rsidR="000218A0" w:rsidRPr="000218A0" w:rsidRDefault="000218A0" w:rsidP="000218A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</w:rPr>
              <w:t>Pahina</w:t>
            </w:r>
            <w:proofErr w:type="spellEnd"/>
          </w:p>
        </w:tc>
      </w:tr>
      <w:tr w:rsidR="000218A0" w:rsidRPr="000218A0" w:rsidTr="00890F18">
        <w:tc>
          <w:tcPr>
            <w:tcW w:w="8928" w:type="dxa"/>
            <w:gridSpan w:val="3"/>
          </w:tcPr>
          <w:p w:rsidR="000218A0" w:rsidRPr="000218A0" w:rsidRDefault="000218A0" w:rsidP="000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b/>
              </w:rPr>
              <w:t>Wika</w:t>
            </w:r>
            <w:proofErr w:type="spellEnd"/>
          </w:p>
        </w:tc>
      </w:tr>
      <w:tr w:rsidR="000218A0" w:rsidRPr="000218A0" w:rsidTr="00890F18">
        <w:tc>
          <w:tcPr>
            <w:tcW w:w="3258" w:type="dxa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</w:rPr>
            </w:pPr>
            <w:r w:rsidRPr="000218A0">
              <w:rPr>
                <w:rFonts w:ascii="Times New Roman" w:eastAsia="Calibri" w:hAnsi="Times New Roman" w:cs="Times New Roman"/>
                <w:sz w:val="24"/>
              </w:rPr>
              <w:t>Pang-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abay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na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Pamaraan</w:t>
            </w:r>
            <w:proofErr w:type="spellEnd"/>
          </w:p>
        </w:tc>
        <w:tc>
          <w:tcPr>
            <w:tcW w:w="5670" w:type="dxa"/>
            <w:gridSpan w:val="2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227</w:t>
            </w:r>
          </w:p>
        </w:tc>
      </w:tr>
      <w:tr w:rsidR="000218A0" w:rsidRPr="000218A0" w:rsidTr="00890F18">
        <w:tc>
          <w:tcPr>
            <w:tcW w:w="3258" w:type="dxa"/>
          </w:tcPr>
          <w:p w:rsidR="000218A0" w:rsidRPr="000218A0" w:rsidRDefault="000218A0" w:rsidP="000218A0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218A0">
              <w:rPr>
                <w:rFonts w:ascii="Times New Roman" w:eastAsia="Calibri" w:hAnsi="Times New Roman" w:cs="Times New Roman"/>
                <w:sz w:val="24"/>
              </w:rPr>
              <w:t>Pang-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abay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na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Pamanahon</w:t>
            </w:r>
            <w:proofErr w:type="spellEnd"/>
          </w:p>
        </w:tc>
        <w:tc>
          <w:tcPr>
            <w:tcW w:w="5670" w:type="dxa"/>
            <w:gridSpan w:val="2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0218A0" w:rsidRPr="000218A0" w:rsidTr="00890F18">
        <w:tc>
          <w:tcPr>
            <w:tcW w:w="3258" w:type="dxa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218A0">
              <w:rPr>
                <w:rFonts w:ascii="Times New Roman" w:eastAsia="Calibri" w:hAnsi="Times New Roman" w:cs="Times New Roman"/>
                <w:sz w:val="24"/>
              </w:rPr>
              <w:t>Pang-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abay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na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Panlunan</w:t>
            </w:r>
            <w:proofErr w:type="spellEnd"/>
          </w:p>
        </w:tc>
        <w:tc>
          <w:tcPr>
            <w:tcW w:w="5670" w:type="dxa"/>
            <w:gridSpan w:val="2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262</w:t>
            </w:r>
          </w:p>
        </w:tc>
      </w:tr>
      <w:tr w:rsidR="000218A0" w:rsidRPr="000218A0" w:rsidTr="00890F18">
        <w:tc>
          <w:tcPr>
            <w:tcW w:w="3258" w:type="dxa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218A0">
              <w:rPr>
                <w:rFonts w:ascii="Times New Roman" w:eastAsia="Calibri" w:hAnsi="Times New Roman" w:cs="Times New Roman"/>
                <w:sz w:val="24"/>
              </w:rPr>
              <w:t>Pang-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ukol</w:t>
            </w:r>
            <w:proofErr w:type="spellEnd"/>
          </w:p>
          <w:p w:rsidR="000218A0" w:rsidRPr="000218A0" w:rsidRDefault="000218A0" w:rsidP="000218A0">
            <w:p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0" w:type="dxa"/>
            <w:gridSpan w:val="2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297</w:t>
            </w:r>
          </w:p>
        </w:tc>
      </w:tr>
      <w:tr w:rsidR="000218A0" w:rsidRPr="000218A0" w:rsidTr="00890F18">
        <w:tc>
          <w:tcPr>
            <w:tcW w:w="3258" w:type="dxa"/>
          </w:tcPr>
          <w:p w:rsidR="000218A0" w:rsidRPr="000218A0" w:rsidRDefault="000218A0" w:rsidP="000218A0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218A0">
              <w:rPr>
                <w:rFonts w:ascii="Times New Roman" w:eastAsia="Calibri" w:hAnsi="Times New Roman" w:cs="Times New Roman"/>
                <w:sz w:val="24"/>
              </w:rPr>
              <w:t>Pang-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angkop</w:t>
            </w:r>
            <w:proofErr w:type="spellEnd"/>
          </w:p>
          <w:p w:rsidR="000218A0" w:rsidRPr="000218A0" w:rsidRDefault="000218A0" w:rsidP="000218A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0" w:type="dxa"/>
            <w:gridSpan w:val="2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313</w:t>
            </w:r>
          </w:p>
        </w:tc>
      </w:tr>
      <w:tr w:rsidR="000218A0" w:rsidRPr="000218A0" w:rsidTr="00890F18">
        <w:tc>
          <w:tcPr>
            <w:tcW w:w="8928" w:type="dxa"/>
            <w:gridSpan w:val="3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8A0">
              <w:rPr>
                <w:rFonts w:ascii="Times New Roman" w:eastAsia="Calibri" w:hAnsi="Times New Roman" w:cs="Times New Roman"/>
                <w:b/>
              </w:rPr>
              <w:t>Mother Tongue</w:t>
            </w:r>
          </w:p>
        </w:tc>
      </w:tr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Paghingi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ng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Pahintulot</w:t>
            </w:r>
            <w:proofErr w:type="spellEnd"/>
          </w:p>
          <w:p w:rsidR="000218A0" w:rsidRPr="000218A0" w:rsidRDefault="000218A0" w:rsidP="000218A0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225</w:t>
            </w:r>
          </w:p>
        </w:tc>
      </w:tr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Paghingi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ng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Paumanhin</w:t>
            </w:r>
            <w:proofErr w:type="spellEnd"/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259</w:t>
            </w:r>
          </w:p>
        </w:tc>
      </w:tr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Pagtanggap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ng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Panauhin</w:t>
            </w:r>
            <w:proofErr w:type="spellEnd"/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276</w:t>
            </w:r>
          </w:p>
        </w:tc>
      </w:tr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Pagkilos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nang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Tama at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Ayos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sa</w:t>
            </w:r>
            <w:proofErr w:type="spellEnd"/>
            <w:r w:rsidRPr="000218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Silid-aklatan</w:t>
            </w:r>
            <w:proofErr w:type="spellEnd"/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294</w:t>
            </w:r>
          </w:p>
        </w:tc>
      </w:tr>
      <w:tr w:rsidR="000218A0" w:rsidRPr="000218A0" w:rsidTr="00890F18">
        <w:tc>
          <w:tcPr>
            <w:tcW w:w="5683" w:type="dxa"/>
            <w:gridSpan w:val="2"/>
          </w:tcPr>
          <w:p w:rsidR="000218A0" w:rsidRPr="000218A0" w:rsidRDefault="000218A0" w:rsidP="000218A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18A0">
              <w:rPr>
                <w:rFonts w:ascii="Times New Roman" w:eastAsia="Calibri" w:hAnsi="Times New Roman" w:cs="Times New Roman"/>
                <w:sz w:val="24"/>
              </w:rPr>
              <w:t>Salawikain</w:t>
            </w:r>
            <w:proofErr w:type="spellEnd"/>
          </w:p>
        </w:tc>
        <w:tc>
          <w:tcPr>
            <w:tcW w:w="3245" w:type="dxa"/>
          </w:tcPr>
          <w:p w:rsidR="000218A0" w:rsidRPr="000218A0" w:rsidRDefault="000218A0" w:rsidP="00021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18A0">
              <w:rPr>
                <w:rFonts w:ascii="Times New Roman" w:eastAsia="Calibri" w:hAnsi="Times New Roman" w:cs="Times New Roman"/>
              </w:rPr>
              <w:t>311</w:t>
            </w:r>
          </w:p>
        </w:tc>
      </w:tr>
    </w:tbl>
    <w:p w:rsidR="000218A0" w:rsidRPr="000218A0" w:rsidRDefault="000218A0" w:rsidP="000218A0">
      <w:pPr>
        <w:tabs>
          <w:tab w:val="left" w:pos="2220"/>
        </w:tabs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rPr>
          <w:rFonts w:ascii="Calibri" w:eastAsia="Calibri" w:hAnsi="Calibri" w:cs="Times New Roman"/>
        </w:rPr>
      </w:pPr>
    </w:p>
    <w:p w:rsidR="000218A0" w:rsidRPr="000218A0" w:rsidRDefault="000218A0" w:rsidP="000218A0">
      <w:pPr>
        <w:spacing w:line="240" w:lineRule="auto"/>
        <w:rPr>
          <w:rFonts w:ascii="Calibri" w:eastAsia="Calibri" w:hAnsi="Calibri" w:cs="Times New Roman"/>
        </w:rPr>
      </w:pPr>
      <w:r w:rsidRPr="000218A0">
        <w:rPr>
          <w:rFonts w:ascii="Calibri" w:eastAsia="Calibri" w:hAnsi="Calibri" w:cs="Times New Roman"/>
        </w:rPr>
        <w:tab/>
      </w:r>
    </w:p>
    <w:p w:rsidR="000218A0" w:rsidRPr="000218A0" w:rsidRDefault="000218A0" w:rsidP="000218A0">
      <w:pPr>
        <w:spacing w:line="240" w:lineRule="auto"/>
        <w:rPr>
          <w:rFonts w:ascii="Calibri" w:eastAsia="Calibri" w:hAnsi="Calibri" w:cs="Times New Roman"/>
        </w:rPr>
      </w:pPr>
    </w:p>
    <w:p w:rsidR="008B22FE" w:rsidRDefault="008B22FE"/>
    <w:p w:rsidR="00A24042" w:rsidRDefault="00A24042" w:rsidP="00A2404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4042" w:rsidTr="009D7BD5">
        <w:tc>
          <w:tcPr>
            <w:tcW w:w="5508" w:type="dxa"/>
          </w:tcPr>
          <w:p w:rsidR="00A24042" w:rsidRDefault="00A24042" w:rsidP="009D7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Mother Tongue</w:t>
            </w:r>
          </w:p>
        </w:tc>
        <w:tc>
          <w:tcPr>
            <w:tcW w:w="5508" w:type="dxa"/>
          </w:tcPr>
          <w:p w:rsidR="00A24042" w:rsidRDefault="00A24042" w:rsidP="009D7BD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Wika</w:t>
            </w:r>
            <w:proofErr w:type="spellEnd"/>
          </w:p>
        </w:tc>
      </w:tr>
      <w:tr w:rsidR="00A24042" w:rsidTr="009D7BD5">
        <w:tc>
          <w:tcPr>
            <w:tcW w:w="5508" w:type="dxa"/>
          </w:tcPr>
          <w:p w:rsidR="000B25C5" w:rsidRPr="000B25C5" w:rsidRDefault="000B25C5" w:rsidP="000B25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Pakikinig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kwento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Pagtukoy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detalye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tula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Pagsusunod-sunod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pangyayari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kwento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Pagbibigay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kahulugan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graph</w:t>
            </w:r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uri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liham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salitang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magkasingkahulugan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salitang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magkasalungat</w:t>
            </w:r>
            <w:proofErr w:type="spellEnd"/>
          </w:p>
          <w:p w:rsidR="00A24042" w:rsidRPr="00CA6159" w:rsidRDefault="00A24042" w:rsidP="00A24042">
            <w:pPr>
              <w:contextualSpacing/>
              <w:rPr>
                <w:rFonts w:ascii="Century Gothic" w:eastAsia="Calibri" w:hAnsi="Century Gothic" w:cs="Arial"/>
              </w:rPr>
            </w:pPr>
          </w:p>
        </w:tc>
        <w:tc>
          <w:tcPr>
            <w:tcW w:w="5508" w:type="dxa"/>
          </w:tcPr>
          <w:p w:rsidR="000B25C5" w:rsidRPr="000B25C5" w:rsidRDefault="000B25C5" w:rsidP="000B25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Pagbabaybay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Pang-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abay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Pang-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uri</w:t>
            </w:r>
            <w:proofErr w:type="spellEnd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at pang-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abay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Pangatnig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Pang-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angkop</w:t>
            </w:r>
            <w:proofErr w:type="spellEnd"/>
          </w:p>
          <w:p w:rsidR="000B25C5" w:rsidRPr="000B25C5" w:rsidRDefault="000B25C5" w:rsidP="000B25C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sym w:font="Symbol" w:char="F0B7"/>
            </w:r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Pang-</w:t>
            </w:r>
            <w:proofErr w:type="spellStart"/>
            <w:r w:rsidRPr="000B25C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ukol</w:t>
            </w:r>
            <w:proofErr w:type="spellEnd"/>
          </w:p>
          <w:p w:rsidR="00A24042" w:rsidRPr="00CA6159" w:rsidRDefault="00A24042" w:rsidP="00A24042">
            <w:pPr>
              <w:contextualSpacing/>
              <w:rPr>
                <w:rFonts w:ascii="Century Gothic" w:eastAsia="Calibri" w:hAnsi="Century Gothic" w:cs="Arial"/>
              </w:rPr>
            </w:pPr>
          </w:p>
        </w:tc>
      </w:tr>
    </w:tbl>
    <w:p w:rsidR="00A24042" w:rsidRDefault="00A24042"/>
    <w:p w:rsidR="00D84A52" w:rsidRDefault="00D84A52">
      <w:pPr>
        <w:rPr>
          <w:b/>
        </w:rPr>
      </w:pPr>
      <w:r w:rsidRPr="003A4F2F">
        <w:rPr>
          <w:b/>
        </w:rPr>
        <w:lastRenderedPageBreak/>
        <w:t>Grade 4</w:t>
      </w:r>
    </w:p>
    <w:p w:rsidR="00597AFD" w:rsidRPr="00597AFD" w:rsidRDefault="00597AFD" w:rsidP="00597AFD">
      <w:pPr>
        <w:pStyle w:val="ListParagraph"/>
        <w:numPr>
          <w:ilvl w:val="0"/>
          <w:numId w:val="5"/>
        </w:numPr>
      </w:pPr>
      <w:proofErr w:type="spellStart"/>
      <w:r w:rsidRPr="00597AFD">
        <w:t>Pagbasa</w:t>
      </w:r>
      <w:proofErr w:type="spellEnd"/>
      <w:r w:rsidRPr="00597AFD">
        <w:t xml:space="preserve"> : </w:t>
      </w:r>
      <w:proofErr w:type="spellStart"/>
      <w:r w:rsidRPr="00597AFD">
        <w:t>Pakikinig</w:t>
      </w:r>
      <w:proofErr w:type="spellEnd"/>
    </w:p>
    <w:p w:rsidR="00597AFD" w:rsidRPr="00597AFD" w:rsidRDefault="00597AFD" w:rsidP="00597AFD">
      <w:pPr>
        <w:pStyle w:val="ListParagraph"/>
        <w:numPr>
          <w:ilvl w:val="0"/>
          <w:numId w:val="5"/>
        </w:numPr>
      </w:pPr>
      <w:proofErr w:type="spellStart"/>
      <w:r w:rsidRPr="00597AFD">
        <w:t>Pag-unawa</w:t>
      </w:r>
      <w:proofErr w:type="spellEnd"/>
      <w:r w:rsidRPr="00597AFD">
        <w:t xml:space="preserve"> </w:t>
      </w:r>
      <w:proofErr w:type="spellStart"/>
      <w:r w:rsidRPr="00597AFD">
        <w:t>sa</w:t>
      </w:r>
      <w:proofErr w:type="spellEnd"/>
      <w:r w:rsidRPr="00597AFD">
        <w:t xml:space="preserve"> </w:t>
      </w:r>
      <w:proofErr w:type="spellStart"/>
      <w:r w:rsidRPr="00597AFD">
        <w:t>Binasang</w:t>
      </w:r>
      <w:proofErr w:type="spellEnd"/>
      <w:r w:rsidRPr="00597AFD">
        <w:t xml:space="preserve"> </w:t>
      </w:r>
      <w:proofErr w:type="spellStart"/>
      <w:r w:rsidRPr="00597AFD">
        <w:t>kwento</w:t>
      </w:r>
      <w:proofErr w:type="spellEnd"/>
    </w:p>
    <w:p w:rsidR="00597AFD" w:rsidRPr="00597AFD" w:rsidRDefault="00597AFD" w:rsidP="00597AFD">
      <w:pPr>
        <w:pStyle w:val="ListParagraph"/>
        <w:numPr>
          <w:ilvl w:val="0"/>
          <w:numId w:val="5"/>
        </w:numPr>
        <w:rPr>
          <w:b/>
        </w:rPr>
      </w:pPr>
      <w:r w:rsidRPr="00597AFD">
        <w:rPr>
          <w:b/>
        </w:rPr>
        <w:t xml:space="preserve">Uri </w:t>
      </w:r>
      <w:proofErr w:type="spellStart"/>
      <w:r w:rsidRPr="00597AFD">
        <w:rPr>
          <w:b/>
        </w:rPr>
        <w:t>ng</w:t>
      </w:r>
      <w:proofErr w:type="spellEnd"/>
      <w:r w:rsidRPr="00597AFD">
        <w:rPr>
          <w:b/>
        </w:rPr>
        <w:t xml:space="preserve"> Pang-</w:t>
      </w:r>
      <w:proofErr w:type="spellStart"/>
      <w:r w:rsidRPr="00597AFD">
        <w:rPr>
          <w:b/>
        </w:rPr>
        <w:t>abay</w:t>
      </w:r>
      <w:proofErr w:type="spellEnd"/>
    </w:p>
    <w:p w:rsidR="00597AFD" w:rsidRPr="00597AFD" w:rsidRDefault="00597AFD" w:rsidP="00597AFD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597AFD">
        <w:rPr>
          <w:b/>
        </w:rPr>
        <w:t>Pangatnig</w:t>
      </w:r>
      <w:proofErr w:type="spellEnd"/>
    </w:p>
    <w:p w:rsidR="00597AFD" w:rsidRDefault="00597AFD" w:rsidP="00597AFD">
      <w:pPr>
        <w:pStyle w:val="ListParagraph"/>
        <w:numPr>
          <w:ilvl w:val="0"/>
          <w:numId w:val="5"/>
        </w:numPr>
      </w:pPr>
      <w:r w:rsidRPr="00597AFD">
        <w:t>Pang-</w:t>
      </w:r>
      <w:proofErr w:type="spellStart"/>
      <w:r w:rsidRPr="00597AFD">
        <w:t>angkop</w:t>
      </w:r>
      <w:proofErr w:type="spellEnd"/>
    </w:p>
    <w:p w:rsidR="00597AFD" w:rsidRDefault="00597AFD" w:rsidP="00597AFD">
      <w:pPr>
        <w:pStyle w:val="ListParagraph"/>
        <w:numPr>
          <w:ilvl w:val="0"/>
          <w:numId w:val="5"/>
        </w:numPr>
      </w:pPr>
      <w:r>
        <w:t>Pang-</w:t>
      </w:r>
      <w:proofErr w:type="spellStart"/>
      <w:r>
        <w:t>ukol</w:t>
      </w:r>
      <w:proofErr w:type="spellEnd"/>
    </w:p>
    <w:p w:rsidR="00597AFD" w:rsidRPr="00597AFD" w:rsidRDefault="00597AFD" w:rsidP="00597AFD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Pagsulat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 w:rsidRPr="00597AFD">
        <w:rPr>
          <w:b/>
        </w:rPr>
        <w:t>liham</w:t>
      </w:r>
      <w:proofErr w:type="spellEnd"/>
    </w:p>
    <w:p w:rsidR="00597AFD" w:rsidRPr="00597AFD" w:rsidRDefault="00597AFD" w:rsidP="00597A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Pag0unawa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isang</w:t>
      </w:r>
      <w:proofErr w:type="spellEnd"/>
      <w:r>
        <w:rPr>
          <w:b/>
        </w:rPr>
        <w:t xml:space="preserve"> </w:t>
      </w:r>
      <w:proofErr w:type="spellStart"/>
      <w:r w:rsidRPr="00597AFD">
        <w:rPr>
          <w:b/>
        </w:rPr>
        <w:t>Grap</w:t>
      </w:r>
      <w:proofErr w:type="spellEnd"/>
    </w:p>
    <w:p w:rsidR="003E2EBB" w:rsidRDefault="003E2EBB"/>
    <w:tbl>
      <w:tblPr>
        <w:tblpPr w:leftFromText="180" w:rightFromText="180" w:vertAnchor="text" w:horzAnchor="margin" w:tblpXSpec="center" w:tblpY="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3"/>
        <w:gridCol w:w="3245"/>
      </w:tblGrid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  <w:b/>
                <w:i/>
              </w:rPr>
              <w:t>Paksa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  <w:b/>
              </w:rPr>
              <w:t>Pahina</w:t>
            </w:r>
            <w:proofErr w:type="spellEnd"/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9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abay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at Uri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Nito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33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257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10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</w:rPr>
              <w:t>Iba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Pang Uri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ng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abay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Panang-ayon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Pananggi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>, 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agam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>)</w:t>
            </w:r>
          </w:p>
          <w:p w:rsidR="001510FB" w:rsidRPr="001510FB" w:rsidRDefault="001510FB" w:rsidP="001510FB">
            <w:pPr>
              <w:spacing w:after="0" w:line="240" w:lineRule="auto"/>
              <w:ind w:left="33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279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11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</w:rPr>
              <w:t>Pagkakaiba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ng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abay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at 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uri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313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9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Pang-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ugnay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39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331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11"/>
              </w:numPr>
              <w:spacing w:after="0" w:line="240" w:lineRule="auto"/>
              <w:ind w:left="33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</w:rPr>
              <w:t>Parirala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Sugnay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, at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Pangungusap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348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9"/>
              </w:numPr>
              <w:spacing w:after="0" w:line="240" w:lineRule="auto"/>
              <w:ind w:left="33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</w:rPr>
              <w:t>Bahagi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ng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Sulating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Pananaliksik</w:t>
            </w:r>
            <w:proofErr w:type="spellEnd"/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1510FB" w:rsidRPr="001510FB" w:rsidTr="001510FB">
        <w:tc>
          <w:tcPr>
            <w:tcW w:w="5683" w:type="dxa"/>
          </w:tcPr>
          <w:p w:rsidR="001510FB" w:rsidRPr="001510FB" w:rsidRDefault="001510FB" w:rsidP="001510FB">
            <w:pPr>
              <w:numPr>
                <w:ilvl w:val="0"/>
                <w:numId w:val="10"/>
              </w:numPr>
              <w:spacing w:after="0" w:line="240" w:lineRule="auto"/>
              <w:ind w:left="36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510FB">
              <w:rPr>
                <w:rFonts w:ascii="Times New Roman" w:eastAsia="Calibri" w:hAnsi="Times New Roman" w:cs="Times New Roman"/>
              </w:rPr>
              <w:t>Bahagi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ng</w:t>
            </w:r>
            <w:proofErr w:type="spellEnd"/>
            <w:r w:rsidRPr="001510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0FB">
              <w:rPr>
                <w:rFonts w:ascii="Times New Roman" w:eastAsia="Calibri" w:hAnsi="Times New Roman" w:cs="Times New Roman"/>
              </w:rPr>
              <w:t>Pahayagan</w:t>
            </w:r>
            <w:proofErr w:type="spellEnd"/>
          </w:p>
          <w:p w:rsidR="001510FB" w:rsidRPr="001510FB" w:rsidRDefault="001510FB" w:rsidP="001510FB">
            <w:pPr>
              <w:spacing w:after="0" w:line="240" w:lineRule="auto"/>
              <w:ind w:left="3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5" w:type="dxa"/>
          </w:tcPr>
          <w:p w:rsidR="001510FB" w:rsidRPr="001510FB" w:rsidRDefault="001510FB" w:rsidP="0015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0FB">
              <w:rPr>
                <w:rFonts w:ascii="Times New Roman" w:eastAsia="Calibri" w:hAnsi="Times New Roman" w:cs="Times New Roman"/>
              </w:rPr>
              <w:t>275</w:t>
            </w:r>
          </w:p>
        </w:tc>
      </w:tr>
    </w:tbl>
    <w:p w:rsidR="003E2EBB" w:rsidRPr="003A4F2F" w:rsidRDefault="003E2EBB">
      <w:pPr>
        <w:rPr>
          <w:b/>
        </w:rPr>
      </w:pPr>
      <w:r w:rsidRPr="003A4F2F">
        <w:rPr>
          <w:b/>
        </w:rPr>
        <w:t>Grade 5</w:t>
      </w:r>
    </w:p>
    <w:p w:rsidR="001510FB" w:rsidRPr="001510FB" w:rsidRDefault="001510FB" w:rsidP="001510FB">
      <w:pPr>
        <w:tabs>
          <w:tab w:val="left" w:pos="2220"/>
        </w:tabs>
        <w:rPr>
          <w:rFonts w:ascii="Calibri" w:eastAsia="Calibri" w:hAnsi="Calibri" w:cs="Times New Roman"/>
        </w:rPr>
      </w:pPr>
    </w:p>
    <w:p w:rsidR="001510FB" w:rsidRDefault="001510FB"/>
    <w:p w:rsidR="003E2EBB" w:rsidRDefault="003E2EBB"/>
    <w:p w:rsidR="001510FB" w:rsidRDefault="001510FB"/>
    <w:p w:rsidR="001510FB" w:rsidRDefault="001510FB"/>
    <w:p w:rsidR="001510FB" w:rsidRDefault="001510FB"/>
    <w:p w:rsidR="001510FB" w:rsidRDefault="001510FB"/>
    <w:p w:rsidR="001510FB" w:rsidRDefault="001510FB"/>
    <w:p w:rsidR="001510FB" w:rsidRDefault="001510FB"/>
    <w:p w:rsidR="001510FB" w:rsidRDefault="001510FB"/>
    <w:p w:rsidR="001510FB" w:rsidRDefault="001510FB"/>
    <w:p w:rsidR="003E2EBB" w:rsidRPr="003A4F2F" w:rsidRDefault="003E2EBB">
      <w:pPr>
        <w:rPr>
          <w:b/>
        </w:rPr>
      </w:pPr>
      <w:r w:rsidRPr="003A4F2F">
        <w:rPr>
          <w:b/>
        </w:rPr>
        <w:t>Grade 6</w:t>
      </w:r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Talasalitaan</w:t>
      </w:r>
      <w:proofErr w:type="spellEnd"/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Ang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Piring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Batas</w:t>
      </w:r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Sa Pula,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sa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Puti</w:t>
      </w:r>
      <w:proofErr w:type="spellEnd"/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Mga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Bahagi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Pahayagan</w:t>
      </w:r>
      <w:proofErr w:type="spellEnd"/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Pagbabaybay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mga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salita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ayon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sa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tuntunin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Komisyon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sa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Wikang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Filipino</w:t>
      </w:r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Pagkakaiba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Pang-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abay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at Pang-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uri</w:t>
      </w:r>
      <w:proofErr w:type="spellEnd"/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Mga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Uri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Pang-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abay</w:t>
      </w:r>
      <w:proofErr w:type="spellEnd"/>
    </w:p>
    <w:p w:rsidR="00221421" w:rsidRPr="00221421" w:rsidRDefault="00221421" w:rsidP="00221421">
      <w:pPr>
        <w:numPr>
          <w:ilvl w:val="0"/>
          <w:numId w:val="6"/>
        </w:numPr>
        <w:suppressAutoHyphens/>
        <w:spacing w:after="0" w:line="240" w:lineRule="auto"/>
        <w:rPr>
          <w:rFonts w:ascii="Arial" w:eastAsia="Lucida Sans Unicode" w:hAnsi="Arial" w:cs="Arial"/>
          <w:color w:val="00000A"/>
          <w:sz w:val="24"/>
          <w:szCs w:val="24"/>
        </w:rPr>
      </w:pP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Pagsulat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ng</w:t>
      </w:r>
      <w:proofErr w:type="spellEnd"/>
      <w:r w:rsidRPr="00221421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proofErr w:type="spellStart"/>
      <w:r w:rsidRPr="00221421">
        <w:rPr>
          <w:rFonts w:ascii="Arial" w:eastAsia="Lucida Sans Unicode" w:hAnsi="Arial" w:cs="Arial"/>
          <w:color w:val="00000A"/>
          <w:sz w:val="24"/>
          <w:szCs w:val="24"/>
        </w:rPr>
        <w:t>Panawagan</w:t>
      </w:r>
      <w:proofErr w:type="spellEnd"/>
    </w:p>
    <w:p w:rsidR="003E2EBB" w:rsidRPr="00221421" w:rsidRDefault="003E2EBB">
      <w:pPr>
        <w:rPr>
          <w:b/>
        </w:rPr>
      </w:pPr>
      <w:bookmarkStart w:id="0" w:name="_GoBack"/>
      <w:bookmarkEnd w:id="0"/>
    </w:p>
    <w:sectPr w:rsidR="003E2EBB" w:rsidRPr="00221421" w:rsidSect="00CA6159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4A2"/>
    <w:multiLevelType w:val="hybridMultilevel"/>
    <w:tmpl w:val="C31A3232"/>
    <w:lvl w:ilvl="0" w:tplc="B6243A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844581"/>
    <w:multiLevelType w:val="hybridMultilevel"/>
    <w:tmpl w:val="D3F28D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2E4"/>
    <w:multiLevelType w:val="hybridMultilevel"/>
    <w:tmpl w:val="4134EF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61A8"/>
    <w:multiLevelType w:val="hybridMultilevel"/>
    <w:tmpl w:val="2C8E9D6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2D600662"/>
    <w:multiLevelType w:val="hybridMultilevel"/>
    <w:tmpl w:val="2A2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066FC"/>
    <w:multiLevelType w:val="hybridMultilevel"/>
    <w:tmpl w:val="BFE2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2705"/>
    <w:multiLevelType w:val="hybridMultilevel"/>
    <w:tmpl w:val="2B1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FF9E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3668"/>
    <w:multiLevelType w:val="multilevel"/>
    <w:tmpl w:val="4A7C3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54D6D"/>
    <w:multiLevelType w:val="hybridMultilevel"/>
    <w:tmpl w:val="2BBC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69F2"/>
    <w:multiLevelType w:val="hybridMultilevel"/>
    <w:tmpl w:val="7610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9240B"/>
    <w:multiLevelType w:val="hybridMultilevel"/>
    <w:tmpl w:val="D3AE51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8B0"/>
    <w:multiLevelType w:val="multilevel"/>
    <w:tmpl w:val="78C85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97E75"/>
    <w:multiLevelType w:val="hybridMultilevel"/>
    <w:tmpl w:val="E2547320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85632"/>
    <w:multiLevelType w:val="hybridMultilevel"/>
    <w:tmpl w:val="DABE5A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53EB"/>
    <w:multiLevelType w:val="hybridMultilevel"/>
    <w:tmpl w:val="65CA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9"/>
    <w:rsid w:val="000218A0"/>
    <w:rsid w:val="000B25C5"/>
    <w:rsid w:val="001510FB"/>
    <w:rsid w:val="0017753F"/>
    <w:rsid w:val="00221421"/>
    <w:rsid w:val="003A4F2F"/>
    <w:rsid w:val="003E2EBB"/>
    <w:rsid w:val="003E4E65"/>
    <w:rsid w:val="00597AFD"/>
    <w:rsid w:val="00743608"/>
    <w:rsid w:val="00815635"/>
    <w:rsid w:val="008B22FE"/>
    <w:rsid w:val="0095618A"/>
    <w:rsid w:val="00A24042"/>
    <w:rsid w:val="00CA6159"/>
    <w:rsid w:val="00D84A52"/>
    <w:rsid w:val="00DB3650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5C5"/>
    <w:pPr>
      <w:ind w:left="720"/>
      <w:contextualSpacing/>
    </w:pPr>
  </w:style>
  <w:style w:type="paragraph" w:styleId="NoSpacing">
    <w:name w:val="No Spacing"/>
    <w:uiPriority w:val="1"/>
    <w:qFormat/>
    <w:rsid w:val="003E2EBB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5C5"/>
    <w:pPr>
      <w:ind w:left="720"/>
      <w:contextualSpacing/>
    </w:pPr>
  </w:style>
  <w:style w:type="paragraph" w:styleId="NoSpacing">
    <w:name w:val="No Spacing"/>
    <w:uiPriority w:val="1"/>
    <w:qFormat/>
    <w:rsid w:val="003E2EBB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 Ti</dc:creator>
  <cp:lastModifiedBy>Angel</cp:lastModifiedBy>
  <cp:revision>2</cp:revision>
  <dcterms:created xsi:type="dcterms:W3CDTF">2017-12-13T07:55:00Z</dcterms:created>
  <dcterms:modified xsi:type="dcterms:W3CDTF">2017-12-13T07:55:00Z</dcterms:modified>
</cp:coreProperties>
</file>